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480C98">
        <w:t>September 6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Pr="00E7518F" w:rsidRDefault="002C5A7A" w:rsidP="00D848D1">
      <w:pPr>
        <w:pStyle w:val="ListParagraph"/>
        <w:numPr>
          <w:ilvl w:val="1"/>
          <w:numId w:val="2"/>
        </w:numPr>
      </w:pPr>
      <w:r w:rsidRPr="00E7518F">
        <w:t>Current Notes</w:t>
      </w:r>
      <w:r w:rsidR="00C8556E" w:rsidRPr="00E7518F">
        <w:t xml:space="preserve"> </w:t>
      </w:r>
      <w:r w:rsidR="00956EAC" w:rsidRPr="00E7518F">
        <w:t>–</w:t>
      </w:r>
      <w:r w:rsidR="00C8556E" w:rsidRPr="00E7518F">
        <w:t xml:space="preserve"> </w:t>
      </w:r>
      <w:r w:rsidR="000C6139" w:rsidRPr="00E7518F">
        <w:rPr>
          <w:i/>
        </w:rPr>
        <w:t>Wyoming</w:t>
      </w:r>
      <w:r w:rsidR="00FE51E1" w:rsidRPr="00E7518F">
        <w:rPr>
          <w:i/>
        </w:rPr>
        <w:t xml:space="preserve"> (</w:t>
      </w:r>
      <w:r w:rsidR="00480C98" w:rsidRPr="00E7518F">
        <w:rPr>
          <w:i/>
        </w:rPr>
        <w:t>California</w:t>
      </w:r>
      <w:r w:rsidR="000C6139" w:rsidRPr="00E7518F">
        <w:rPr>
          <w:i/>
        </w:rPr>
        <w:t xml:space="preserve"> will take notes on 9</w:t>
      </w:r>
      <w:r w:rsidR="00E770C7" w:rsidRPr="00E7518F">
        <w:rPr>
          <w:i/>
        </w:rPr>
        <w:t>/</w:t>
      </w:r>
      <w:r w:rsidR="00D848D1" w:rsidRPr="00E7518F">
        <w:rPr>
          <w:i/>
        </w:rPr>
        <w:t>20</w:t>
      </w:r>
      <w:r w:rsidR="00FE51E1" w:rsidRPr="00E7518F">
        <w:rPr>
          <w:i/>
        </w:rPr>
        <w:t xml:space="preserve"> call)</w:t>
      </w:r>
      <w:r w:rsidR="00D848D1" w:rsidRPr="00E7518F">
        <w:t xml:space="preserve"> - Updated s</w:t>
      </w:r>
      <w:r w:rsidR="00EE6F25" w:rsidRPr="00E7518F">
        <w:t>chedule towards</w:t>
      </w:r>
      <w:r w:rsidR="000C6139" w:rsidRPr="00E7518F">
        <w:t xml:space="preserve"> the bottom of this </w:t>
      </w:r>
      <w:r w:rsidR="000876BF" w:rsidRPr="00E7518F">
        <w:t>page</w:t>
      </w:r>
    </w:p>
    <w:p w:rsidR="00E7518F" w:rsidRPr="00E7518F" w:rsidRDefault="00E7518F" w:rsidP="00E7518F">
      <w:pPr>
        <w:pStyle w:val="ListParagraph"/>
        <w:numPr>
          <w:ilvl w:val="0"/>
          <w:numId w:val="4"/>
        </w:numPr>
      </w:pPr>
      <w:r w:rsidRPr="00E7518F">
        <w:rPr>
          <w:rFonts w:cs="Arial"/>
          <w:color w:val="222222"/>
          <w:shd w:val="clear" w:color="auto" w:fill="FFFFFF"/>
        </w:rPr>
        <w:t>Frank will not be able to take notes on 10/18 – need to resolve this conflict. Contact Ryan if you can help on this date.</w:t>
      </w:r>
    </w:p>
    <w:p w:rsidR="00EE6F25" w:rsidRPr="00E7518F" w:rsidRDefault="00EE6F25" w:rsidP="00EE6F25">
      <w:pPr>
        <w:pStyle w:val="ListParagraph"/>
        <w:numPr>
          <w:ilvl w:val="1"/>
          <w:numId w:val="2"/>
        </w:numPr>
      </w:pPr>
      <w:r w:rsidRPr="00E7518F">
        <w:t xml:space="preserve">Task List timeline at the </w:t>
      </w:r>
      <w:r w:rsidR="000876BF" w:rsidRPr="00E7518F">
        <w:t>end</w:t>
      </w:r>
      <w:r w:rsidRPr="00E7518F">
        <w:t xml:space="preserve"> of this </w:t>
      </w:r>
      <w:r w:rsidR="000876BF" w:rsidRPr="00E7518F">
        <w:t>agenda</w:t>
      </w:r>
    </w:p>
    <w:p w:rsidR="00E7518F" w:rsidRPr="00E7518F" w:rsidRDefault="00E7518F" w:rsidP="00E7518F">
      <w:pPr>
        <w:pStyle w:val="ListParagraph"/>
        <w:numPr>
          <w:ilvl w:val="0"/>
          <w:numId w:val="4"/>
        </w:numPr>
      </w:pPr>
      <w:r w:rsidRPr="00E7518F">
        <w:rPr>
          <w:rFonts w:cs="Arial"/>
          <w:color w:val="222222"/>
          <w:shd w:val="clear" w:color="auto" w:fill="FFFFFF"/>
        </w:rPr>
        <w:t>Discussion – conversation with Control Measures subcommittee to complete this table.</w:t>
      </w:r>
    </w:p>
    <w:p w:rsidR="00E7518F" w:rsidRPr="00E7518F" w:rsidRDefault="00E7518F" w:rsidP="00E7518F">
      <w:pPr>
        <w:pStyle w:val="ListParagraph"/>
        <w:numPr>
          <w:ilvl w:val="0"/>
          <w:numId w:val="4"/>
        </w:numPr>
      </w:pPr>
      <w:r w:rsidRPr="00E7518F">
        <w:rPr>
          <w:rFonts w:cs="Arial"/>
          <w:color w:val="222222"/>
          <w:shd w:val="clear" w:color="auto" w:fill="FFFFFF"/>
        </w:rPr>
        <w:t>ARS coming on, focused on what sites need additional data (for missing data sets) AND How to patch or substitute (with documentation). Due in October.</w:t>
      </w:r>
    </w:p>
    <w:p w:rsidR="00E7518F" w:rsidRPr="00E7518F" w:rsidRDefault="00E7518F" w:rsidP="00E7518F">
      <w:pPr>
        <w:pStyle w:val="ListParagraph"/>
        <w:numPr>
          <w:ilvl w:val="0"/>
          <w:numId w:val="4"/>
        </w:numPr>
      </w:pPr>
      <w:r w:rsidRPr="00E7518F">
        <w:rPr>
          <w:rFonts w:cs="Arial"/>
          <w:color w:val="222222"/>
          <w:shd w:val="clear" w:color="auto" w:fill="FFFFFF"/>
        </w:rPr>
        <w:t>Trend analysis, natural conditions, URP adjustment deadlines coming up. (Natural conditions being discussed today.)</w:t>
      </w:r>
    </w:p>
    <w:p w:rsidR="00E7518F" w:rsidRPr="00E7518F" w:rsidRDefault="00E7518F" w:rsidP="00E7518F">
      <w:pPr>
        <w:pStyle w:val="ListParagraph"/>
        <w:numPr>
          <w:ilvl w:val="0"/>
          <w:numId w:val="4"/>
        </w:numPr>
      </w:pPr>
      <w:r w:rsidRPr="00E7518F">
        <w:rPr>
          <w:rFonts w:cs="Arial"/>
          <w:color w:val="222222"/>
          <w:shd w:val="clear" w:color="auto" w:fill="FFFFFF"/>
        </w:rPr>
        <w:t>Questions, comments to Ryan soon.</w:t>
      </w:r>
    </w:p>
    <w:p w:rsidR="000C6139" w:rsidRPr="00E7518F" w:rsidRDefault="002C5A7A" w:rsidP="00D848D1">
      <w:pPr>
        <w:pStyle w:val="ListParagraph"/>
        <w:numPr>
          <w:ilvl w:val="1"/>
          <w:numId w:val="2"/>
        </w:numPr>
      </w:pPr>
      <w:r w:rsidRPr="00E7518F">
        <w:t>Workgroup/Subcommittee u</w:t>
      </w:r>
      <w:r w:rsidR="00C8556E" w:rsidRPr="00E7518F">
        <w:t>pdates</w:t>
      </w:r>
      <w:r w:rsidR="00EE6F25" w:rsidRPr="00E7518F">
        <w:t xml:space="preserve"> (</w:t>
      </w:r>
      <w:hyperlink r:id="rId6" w:history="1">
        <w:r w:rsidR="00EE6F25" w:rsidRPr="00E7518F">
          <w:rPr>
            <w:rStyle w:val="Hyperlink"/>
          </w:rPr>
          <w:t>https://www.wrapair2.org/TSC.aspx</w:t>
        </w:r>
      </w:hyperlink>
      <w:r w:rsidR="00D848D1" w:rsidRPr="00E7518F">
        <w:t xml:space="preserve"> - </w:t>
      </w:r>
      <w:r w:rsidR="00D15749" w:rsidRPr="00E7518F">
        <w:t xml:space="preserve">see the “Monthly </w:t>
      </w:r>
      <w:proofErr w:type="spellStart"/>
      <w:r w:rsidR="00D15749" w:rsidRPr="00E7518F">
        <w:t>Workplan</w:t>
      </w:r>
      <w:proofErr w:type="spellEnd"/>
      <w:r w:rsidR="00D15749" w:rsidRPr="00E7518F">
        <w:t xml:space="preserve"> Progr</w:t>
      </w:r>
      <w:r w:rsidR="00EE6F25" w:rsidRPr="00E7518F">
        <w:t>ess Update” for the latest call</w:t>
      </w:r>
      <w:r w:rsidR="00D848D1" w:rsidRPr="00E7518F">
        <w:t>)</w:t>
      </w:r>
    </w:p>
    <w:p w:rsidR="00E7518F" w:rsidRPr="00E7518F" w:rsidRDefault="00E7518F" w:rsidP="004068E3">
      <w:pPr>
        <w:pStyle w:val="ListParagraph"/>
        <w:numPr>
          <w:ilvl w:val="0"/>
          <w:numId w:val="3"/>
        </w:numPr>
      </w:pPr>
      <w:r w:rsidRPr="00E7518F">
        <w:t>Shared Database SC – October 5, “progress report” on TSSv2 1:00-2:30 PM</w:t>
      </w:r>
    </w:p>
    <w:p w:rsidR="00E7518F" w:rsidRPr="00E7518F" w:rsidRDefault="00E7518F" w:rsidP="004068E3">
      <w:pPr>
        <w:pStyle w:val="ListParagraph"/>
        <w:numPr>
          <w:ilvl w:val="0"/>
          <w:numId w:val="3"/>
        </w:numPr>
      </w:pPr>
      <w:r w:rsidRPr="00E7518F">
        <w:rPr>
          <w:color w:val="222222"/>
          <w:shd w:val="clear" w:color="auto" w:fill="FFFFFF"/>
        </w:rPr>
        <w:t>RHPWG – notice will go out to everyone; “teaser” for RHPWG call October 2</w:t>
      </w:r>
      <w:r w:rsidRPr="00E7518F">
        <w:rPr>
          <w:color w:val="222222"/>
          <w:shd w:val="clear" w:color="auto" w:fill="FFFFFF"/>
          <w:vertAlign w:val="superscript"/>
        </w:rPr>
        <w:t>nd</w:t>
      </w:r>
      <w:r w:rsidRPr="00E7518F">
        <w:rPr>
          <w:color w:val="222222"/>
          <w:shd w:val="clear" w:color="auto" w:fill="FFFFFF"/>
        </w:rPr>
        <w:t xml:space="preserve">; Tina and Jay will discuss sharing of data/charts on </w:t>
      </w:r>
      <w:proofErr w:type="spellStart"/>
      <w:r w:rsidRPr="00E7518F">
        <w:rPr>
          <w:color w:val="222222"/>
          <w:shd w:val="clear" w:color="auto" w:fill="FFFFFF"/>
        </w:rPr>
        <w:t>azdeq</w:t>
      </w:r>
      <w:proofErr w:type="spellEnd"/>
      <w:r w:rsidRPr="00E7518F">
        <w:rPr>
          <w:color w:val="222222"/>
          <w:shd w:val="clear" w:color="auto" w:fill="FFFFFF"/>
        </w:rPr>
        <w:t xml:space="preserve"> </w:t>
      </w:r>
      <w:proofErr w:type="spellStart"/>
      <w:r w:rsidRPr="00E7518F">
        <w:rPr>
          <w:color w:val="222222"/>
          <w:shd w:val="clear" w:color="auto" w:fill="FFFFFF"/>
        </w:rPr>
        <w:t>sharefile</w:t>
      </w:r>
      <w:proofErr w:type="spellEnd"/>
      <w:r w:rsidRPr="00E7518F">
        <w:rPr>
          <w:color w:val="222222"/>
          <w:shd w:val="clear" w:color="auto" w:fill="FFFFFF"/>
        </w:rPr>
        <w:t xml:space="preserve"> at that meeting as well</w:t>
      </w:r>
    </w:p>
    <w:p w:rsidR="004068E3" w:rsidRDefault="004068E3" w:rsidP="004068E3">
      <w:pPr>
        <w:pStyle w:val="ListParagraph"/>
        <w:numPr>
          <w:ilvl w:val="0"/>
          <w:numId w:val="3"/>
        </w:numPr>
      </w:pPr>
      <w:r>
        <w:t>October 2</w:t>
      </w:r>
      <w:r w:rsidRPr="004068E3">
        <w:rPr>
          <w:vertAlign w:val="superscript"/>
        </w:rPr>
        <w:t>nd</w:t>
      </w:r>
      <w:r>
        <w:t xml:space="preserve"> workgroup meeting</w:t>
      </w:r>
    </w:p>
    <w:p w:rsidR="004068E3" w:rsidRDefault="004068E3" w:rsidP="004068E3">
      <w:pPr>
        <w:pStyle w:val="ListParagraph"/>
        <w:numPr>
          <w:ilvl w:val="0"/>
          <w:numId w:val="3"/>
        </w:numPr>
      </w:pPr>
      <w:r>
        <w:t>Look</w:t>
      </w:r>
      <w:r w:rsidR="000526F8">
        <w:t xml:space="preserve"> at the analysis on the Shared F</w:t>
      </w:r>
      <w:r>
        <w:t>ile be prepared with comments and concerns</w:t>
      </w:r>
    </w:p>
    <w:p w:rsidR="004068E3" w:rsidRDefault="004068E3" w:rsidP="00274528">
      <w:pPr>
        <w:pStyle w:val="ListParagraph"/>
        <w:numPr>
          <w:ilvl w:val="0"/>
          <w:numId w:val="3"/>
        </w:numPr>
      </w:pPr>
      <w:r>
        <w:t>Control Measures protocol is out for review due to the Control Measures subcommittee by Oct 14.  They will be sharing that draft after they compile the document.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7" w:history="1">
        <w:r w:rsidRPr="006739E4">
          <w:rPr>
            <w:rStyle w:val="Hyperlink"/>
          </w:rPr>
          <w:t>https://azdeq.sharefile.com/d-sc6c4f002be1402ca</w:t>
        </w:r>
      </w:hyperlink>
    </w:p>
    <w:p w:rsidR="002F2D6E" w:rsidRDefault="0044007D" w:rsidP="00EE6F25">
      <w:pPr>
        <w:pStyle w:val="ListParagraph"/>
        <w:numPr>
          <w:ilvl w:val="0"/>
          <w:numId w:val="2"/>
        </w:numPr>
      </w:pPr>
      <w:r>
        <w:t>N</w:t>
      </w:r>
      <w:r w:rsidR="009B15E4">
        <w:t xml:space="preserve">atural Conditions </w:t>
      </w:r>
      <w:r w:rsidR="001722CF">
        <w:t xml:space="preserve">discussion </w:t>
      </w:r>
      <w:r w:rsidR="009B15E4">
        <w:t xml:space="preserve">review </w:t>
      </w:r>
      <w:r w:rsidR="003F08C3">
        <w:t>tasks/timeline</w:t>
      </w:r>
    </w:p>
    <w:p w:rsidR="004068E3" w:rsidRDefault="000526F8" w:rsidP="004068E3">
      <w:pPr>
        <w:pStyle w:val="ListParagraph"/>
        <w:numPr>
          <w:ilvl w:val="0"/>
          <w:numId w:val="3"/>
        </w:numPr>
      </w:pPr>
      <w:r>
        <w:t>4-factor</w:t>
      </w:r>
      <w:r w:rsidR="004068E3">
        <w:t xml:space="preserve"> </w:t>
      </w:r>
      <w:r>
        <w:t>analysis</w:t>
      </w:r>
      <w:r w:rsidR="004068E3">
        <w:t xml:space="preserve"> nee</w:t>
      </w:r>
      <w:r w:rsidR="00995DA1">
        <w:t>ds the Natural Conditions/Most I</w:t>
      </w:r>
      <w:r w:rsidR="004068E3">
        <w:t>mpa</w:t>
      </w:r>
      <w:r w:rsidR="00995DA1">
        <w:t>i</w:t>
      </w:r>
      <w:r w:rsidR="004068E3">
        <w:t>red days.  We want to try to limit the amount of rework.  What can we do in short order, what would we like to recommend for a</w:t>
      </w:r>
      <w:r w:rsidR="00274528">
        <w:t>nalysis looking into the future?</w:t>
      </w:r>
      <w:r w:rsidR="004068E3">
        <w:t xml:space="preserve">  Pat put together some slideshows about 2 different things.  1) OMC </w:t>
      </w:r>
      <w:r w:rsidR="00E7518F">
        <w:t>anthropogenic</w:t>
      </w:r>
      <w:r w:rsidR="004068E3">
        <w:t xml:space="preserve"> 2) glide path for most </w:t>
      </w:r>
      <w:r w:rsidR="00E7518F">
        <w:t>impaired</w:t>
      </w:r>
      <w:r w:rsidR="004068E3">
        <w:t xml:space="preserve"> vs. haziest da</w:t>
      </w:r>
      <w:r w:rsidR="00E7518F">
        <w:t>y</w:t>
      </w:r>
      <w:r w:rsidR="004068E3">
        <w:t>s and the changes.  What can w</w:t>
      </w:r>
      <w:r w:rsidR="00274528">
        <w:t>e do and where do we want to go?</w:t>
      </w:r>
      <w:r w:rsidR="004068E3">
        <w:t xml:space="preserve">  </w:t>
      </w:r>
    </w:p>
    <w:p w:rsidR="000526F8" w:rsidRDefault="000526F8" w:rsidP="004068E3">
      <w:pPr>
        <w:pStyle w:val="ListParagraph"/>
        <w:numPr>
          <w:ilvl w:val="0"/>
          <w:numId w:val="3"/>
        </w:numPr>
      </w:pPr>
      <w:r>
        <w:t>Pat - “what if” scenarios.  15 sites around the West are included.  Many of the sites appear to be improving.  Do we want to spend more time on this?</w:t>
      </w:r>
    </w:p>
    <w:p w:rsidR="000526F8" w:rsidRDefault="000526F8" w:rsidP="004068E3">
      <w:pPr>
        <w:pStyle w:val="ListParagraph"/>
        <w:numPr>
          <w:ilvl w:val="0"/>
          <w:numId w:val="3"/>
        </w:numPr>
      </w:pPr>
      <w:r>
        <w:t>Tom – thought experiment.  Instead of focusing on the end point, and look at the</w:t>
      </w:r>
      <w:r w:rsidR="00995DA1">
        <w:t xml:space="preserve"> realistic trend by 2028.</w:t>
      </w:r>
    </w:p>
    <w:p w:rsidR="000526F8" w:rsidRDefault="000526F8" w:rsidP="004068E3">
      <w:pPr>
        <w:pStyle w:val="ListParagraph"/>
        <w:numPr>
          <w:ilvl w:val="0"/>
          <w:numId w:val="3"/>
        </w:numPr>
      </w:pPr>
      <w:r>
        <w:t xml:space="preserve">Tom - Modeling vs </w:t>
      </w:r>
      <w:proofErr w:type="gramStart"/>
      <w:r>
        <w:t>Monitoring</w:t>
      </w:r>
      <w:proofErr w:type="gramEnd"/>
      <w:r>
        <w:t xml:space="preserve">.   </w:t>
      </w:r>
      <w:r w:rsidR="00995DA1">
        <w:t>Model</w:t>
      </w:r>
      <w:r>
        <w:t xml:space="preserve"> the future using the statistic that gives the most realistic trend that could occur by 2028.  Modeling factor to scale species by species</w:t>
      </w:r>
      <w:r w:rsidR="00995DA1">
        <w:t xml:space="preserve">, using mass. </w:t>
      </w:r>
    </w:p>
    <w:p w:rsidR="00995DA1" w:rsidRDefault="00995DA1" w:rsidP="004068E3">
      <w:pPr>
        <w:pStyle w:val="ListParagraph"/>
        <w:numPr>
          <w:ilvl w:val="0"/>
          <w:numId w:val="3"/>
        </w:numPr>
      </w:pPr>
      <w:r>
        <w:lastRenderedPageBreak/>
        <w:t xml:space="preserve">Tom – short-term goal.  Evaluation tool for natural contributions by the trend at each site by 2028.  How would we create these bounds for natural conditions?  Glide path </w:t>
      </w:r>
      <w:r w:rsidR="00E7518F">
        <w:t>illustrations</w:t>
      </w:r>
      <w:r>
        <w:t xml:space="preserve"> – 5 </w:t>
      </w:r>
      <w:proofErr w:type="spellStart"/>
      <w:r>
        <w:t>yr</w:t>
      </w:r>
      <w:proofErr w:type="spellEnd"/>
      <w:r>
        <w:t xml:space="preserve"> trend is a smoother plot.  You could do the statistics to get predictions for the past 17 yrs.  </w:t>
      </w:r>
    </w:p>
    <w:p w:rsidR="00995DA1" w:rsidRDefault="00995DA1" w:rsidP="004068E3">
      <w:pPr>
        <w:pStyle w:val="ListParagraph"/>
        <w:numPr>
          <w:ilvl w:val="0"/>
          <w:numId w:val="3"/>
        </w:numPr>
      </w:pPr>
      <w:r>
        <w:t>Frank – regression lines</w:t>
      </w:r>
      <w:r w:rsidR="00E7518F">
        <w:t xml:space="preserve"> or analysis</w:t>
      </w:r>
    </w:p>
    <w:p w:rsidR="00995DA1" w:rsidRDefault="00995DA1" w:rsidP="004068E3">
      <w:pPr>
        <w:pStyle w:val="ListParagraph"/>
        <w:numPr>
          <w:ilvl w:val="0"/>
          <w:numId w:val="3"/>
        </w:numPr>
      </w:pPr>
      <w:r>
        <w:t xml:space="preserve">Ryan – </w:t>
      </w:r>
      <w:r w:rsidR="00E7518F">
        <w:t>look at</w:t>
      </w:r>
      <w:r>
        <w:t xml:space="preserve"> the end point for 2028 (target)</w:t>
      </w:r>
    </w:p>
    <w:p w:rsidR="000853AE" w:rsidRDefault="000853AE" w:rsidP="004068E3">
      <w:pPr>
        <w:pStyle w:val="ListParagraph"/>
        <w:numPr>
          <w:ilvl w:val="0"/>
          <w:numId w:val="3"/>
        </w:numPr>
      </w:pPr>
      <w:r>
        <w:t xml:space="preserve">Ryan – “timelines” We may be in line with using EPA’s proposed approach.  We need a consistent metric moving forward.  </w:t>
      </w:r>
    </w:p>
    <w:p w:rsidR="001722CF" w:rsidRDefault="001722CF" w:rsidP="001722CF">
      <w:pPr>
        <w:pStyle w:val="ListParagraph"/>
        <w:numPr>
          <w:ilvl w:val="1"/>
          <w:numId w:val="2"/>
        </w:numPr>
      </w:pPr>
      <w:r>
        <w:t xml:space="preserve">See </w:t>
      </w:r>
      <w:r w:rsidR="000876BF">
        <w:t xml:space="preserve">“EPA assignment of IMPROVE Organic Matter Carbon.ppt” </w:t>
      </w:r>
    </w:p>
    <w:p w:rsidR="000876BF" w:rsidRDefault="000876BF" w:rsidP="001722CF">
      <w:pPr>
        <w:pStyle w:val="ListParagraph"/>
        <w:numPr>
          <w:ilvl w:val="1"/>
          <w:numId w:val="2"/>
        </w:numPr>
      </w:pPr>
      <w:r>
        <w:t>Test analysis of assuming all carbon is non-</w:t>
      </w:r>
      <w:proofErr w:type="spellStart"/>
      <w:r>
        <w:t>anthro</w:t>
      </w:r>
      <w:proofErr w:type="spellEnd"/>
      <w:r>
        <w:t xml:space="preserve"> -&gt; implications for site progress</w:t>
      </w:r>
    </w:p>
    <w:p w:rsidR="000876BF" w:rsidRDefault="000876BF" w:rsidP="001722CF">
      <w:pPr>
        <w:pStyle w:val="ListParagraph"/>
        <w:numPr>
          <w:ilvl w:val="1"/>
          <w:numId w:val="2"/>
        </w:numPr>
      </w:pPr>
      <w:r>
        <w:t>What other analyses are important?</w:t>
      </w:r>
    </w:p>
    <w:p w:rsidR="000876BF" w:rsidRDefault="000876BF" w:rsidP="001722CF">
      <w:pPr>
        <w:pStyle w:val="ListParagraph"/>
        <w:numPr>
          <w:ilvl w:val="1"/>
          <w:numId w:val="2"/>
        </w:numPr>
      </w:pPr>
      <w:r>
        <w:t>What can we do internally vs. recommendations for future work?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853AE" w:rsidRDefault="000853AE" w:rsidP="000853AE">
      <w:pPr>
        <w:pStyle w:val="ListParagraph"/>
        <w:numPr>
          <w:ilvl w:val="0"/>
          <w:numId w:val="3"/>
        </w:numPr>
      </w:pPr>
      <w:r>
        <w:t>Anyone have time to do “bounding experiments” trend analysis based on past? – Tina, Brandon,</w:t>
      </w:r>
      <w:r w:rsidR="00274528">
        <w:t xml:space="preserve"> Ryan</w:t>
      </w:r>
      <w:bookmarkStart w:id="0" w:name="_GoBack"/>
      <w:bookmarkEnd w:id="0"/>
    </w:p>
    <w:p w:rsidR="000853AE" w:rsidRDefault="000853AE" w:rsidP="000853AE">
      <w:pPr>
        <w:pStyle w:val="ListParagraph"/>
        <w:numPr>
          <w:ilvl w:val="0"/>
          <w:numId w:val="3"/>
        </w:numPr>
      </w:pPr>
      <w:r>
        <w:t xml:space="preserve">Cindy – do we all want to take a crack at some of the sites?  </w:t>
      </w:r>
    </w:p>
    <w:p w:rsidR="000853AE" w:rsidRDefault="000853AE" w:rsidP="000853AE">
      <w:pPr>
        <w:pStyle w:val="ListParagraph"/>
        <w:numPr>
          <w:ilvl w:val="0"/>
          <w:numId w:val="3"/>
        </w:numPr>
      </w:pPr>
      <w:r>
        <w:t>Provide feedback to Ryan</w:t>
      </w:r>
    </w:p>
    <w:p w:rsidR="000853AE" w:rsidRDefault="000853AE" w:rsidP="000853AE">
      <w:pPr>
        <w:pStyle w:val="ListParagraph"/>
        <w:numPr>
          <w:ilvl w:val="0"/>
          <w:numId w:val="3"/>
        </w:numPr>
      </w:pPr>
      <w:r>
        <w:t>Tom – feel free to pull ARS into the discussions and perhaps create a scope</w:t>
      </w:r>
    </w:p>
    <w:p w:rsidR="000853AE" w:rsidRDefault="000853AE" w:rsidP="000853AE">
      <w:pPr>
        <w:pStyle w:val="ListParagraph"/>
        <w:numPr>
          <w:ilvl w:val="0"/>
          <w:numId w:val="3"/>
        </w:numPr>
      </w:pPr>
      <w:r>
        <w:t>Ryan – provide any ideas to him.  Do some trials and provide feedback.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2F2D6E" w:rsidRPr="002F2D6E" w:rsidTr="002F2D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EE6F25" w:rsidRDefault="002F2D6E" w:rsidP="002F2D6E">
      <w:pPr>
        <w:pStyle w:val="Caption"/>
        <w:keepNext/>
        <w:rPr>
          <w:b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</w:p>
    <w:tbl>
      <w:tblPr>
        <w:tblW w:w="8910" w:type="dxa"/>
        <w:tblInd w:w="-5" w:type="dxa"/>
        <w:tblLook w:val="04A0" w:firstRow="1" w:lastRow="0" w:firstColumn="1" w:lastColumn="0" w:noHBand="0" w:noVBand="1"/>
      </w:tblPr>
      <w:tblGrid>
        <w:gridCol w:w="3540"/>
        <w:gridCol w:w="1873"/>
        <w:gridCol w:w="3497"/>
      </w:tblGrid>
      <w:tr w:rsidR="002F2D6E" w:rsidRPr="002F2D6E" w:rsidTr="00EE6F25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8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 w:rsidR="00817E71"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D848D1">
        <w:trPr>
          <w:trHeight w:val="3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 w:rsidR="00817E71"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Subcommittee Summary Document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/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A361DF"/>
    <w:multiLevelType w:val="hybridMultilevel"/>
    <w:tmpl w:val="5A2CD98E"/>
    <w:lvl w:ilvl="0" w:tplc="617646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C2783"/>
    <w:multiLevelType w:val="hybridMultilevel"/>
    <w:tmpl w:val="9618803E"/>
    <w:lvl w:ilvl="0" w:tplc="B84269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526F8"/>
    <w:rsid w:val="000710F0"/>
    <w:rsid w:val="000853AE"/>
    <w:rsid w:val="000876BF"/>
    <w:rsid w:val="000B3D76"/>
    <w:rsid w:val="000C6139"/>
    <w:rsid w:val="000C752D"/>
    <w:rsid w:val="000E7C91"/>
    <w:rsid w:val="00103D71"/>
    <w:rsid w:val="001722CF"/>
    <w:rsid w:val="00247900"/>
    <w:rsid w:val="00274528"/>
    <w:rsid w:val="002C5A7A"/>
    <w:rsid w:val="002E6E2B"/>
    <w:rsid w:val="002F2D6E"/>
    <w:rsid w:val="003E2470"/>
    <w:rsid w:val="003F08C3"/>
    <w:rsid w:val="00400A5D"/>
    <w:rsid w:val="004068E3"/>
    <w:rsid w:val="00426DA8"/>
    <w:rsid w:val="00436F40"/>
    <w:rsid w:val="0044007D"/>
    <w:rsid w:val="00480C98"/>
    <w:rsid w:val="00487BA5"/>
    <w:rsid w:val="00520C5B"/>
    <w:rsid w:val="00534D62"/>
    <w:rsid w:val="0054590A"/>
    <w:rsid w:val="00587046"/>
    <w:rsid w:val="005C637C"/>
    <w:rsid w:val="00812E13"/>
    <w:rsid w:val="00817E71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D3E"/>
    <w:rsid w:val="00956EAC"/>
    <w:rsid w:val="00995DA1"/>
    <w:rsid w:val="009B15E4"/>
    <w:rsid w:val="00A7698E"/>
    <w:rsid w:val="00AE575B"/>
    <w:rsid w:val="00BB45B0"/>
    <w:rsid w:val="00C211EC"/>
    <w:rsid w:val="00C3522B"/>
    <w:rsid w:val="00C8556E"/>
    <w:rsid w:val="00CD3ED3"/>
    <w:rsid w:val="00D025A0"/>
    <w:rsid w:val="00D15749"/>
    <w:rsid w:val="00D81221"/>
    <w:rsid w:val="00D848D1"/>
    <w:rsid w:val="00DB67B4"/>
    <w:rsid w:val="00DC0653"/>
    <w:rsid w:val="00E552B6"/>
    <w:rsid w:val="00E7518F"/>
    <w:rsid w:val="00E770C7"/>
    <w:rsid w:val="00E938BD"/>
    <w:rsid w:val="00EE6F25"/>
    <w:rsid w:val="00EF3473"/>
    <w:rsid w:val="00F11F3F"/>
    <w:rsid w:val="00F32E49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zdeq.sharefile.com/d-sc6c4f002be1402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TSC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F375-A5E5-4C20-9524-72E2C8D9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2018-09-12T19:35:00Z</dcterms:created>
  <dcterms:modified xsi:type="dcterms:W3CDTF">2018-09-12T19:45:00Z</dcterms:modified>
</cp:coreProperties>
</file>